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563ABE" w:rsidP="003D0DA8">
            <w:pPr>
              <w:rPr>
                <w:rFonts w:ascii="Calibri Light" w:hAnsi="Calibri Light" w:cs="Calibri Light"/>
                <w:sz w:val="20"/>
                <w:szCs w:val="20"/>
                <w:lang w:val="lt-LT"/>
              </w:rPr>
            </w:pPr>
            <w:hyperlink r:id="rId12" w:history="1">
              <w:r w:rsidR="000D2AA2"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563ABE" w:rsidP="00CD1B34">
            <w:pPr>
              <w:rPr>
                <w:rFonts w:ascii="Calibri Light" w:hAnsi="Calibri Light" w:cs="Calibri Light"/>
                <w:color w:val="0000FF" w:themeColor="hyperlink"/>
                <w:sz w:val="20"/>
                <w:szCs w:val="20"/>
                <w:u w:val="single"/>
                <w:lang w:val="lt-LT"/>
              </w:rPr>
            </w:pPr>
            <w:hyperlink r:id="rId13" w:history="1">
              <w:r w:rsidR="006B2576" w:rsidRPr="00CC77C5">
                <w:rPr>
                  <w:rFonts w:ascii="Calibri Light" w:hAnsi="Calibri Light" w:cs="Calibri Light"/>
                  <w:sz w:val="20"/>
                  <w:szCs w:val="20"/>
                  <w:lang w:val="lt-LT"/>
                </w:rPr>
                <w:t>Europos bendrasis viešųjų pirkimų dokumentas</w:t>
              </w:r>
            </w:hyperlink>
            <w:r w:rsidR="006B2576"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0A9" w14:textId="77777777" w:rsidR="00EF13FD" w:rsidRDefault="00EF13FD">
      <w:pPr>
        <w:spacing w:after="0" w:line="240" w:lineRule="auto"/>
      </w:pPr>
      <w:r>
        <w:separator/>
      </w:r>
    </w:p>
  </w:endnote>
  <w:endnote w:type="continuationSeparator" w:id="0">
    <w:p w14:paraId="578B1615" w14:textId="77777777" w:rsidR="00EF13FD" w:rsidRDefault="00EF13FD">
      <w:pPr>
        <w:spacing w:after="0" w:line="240" w:lineRule="auto"/>
      </w:pPr>
      <w:r>
        <w:continuationSeparator/>
      </w:r>
    </w:p>
  </w:endnote>
  <w:endnote w:type="continuationNotice" w:id="1">
    <w:p w14:paraId="289BEF57" w14:textId="77777777" w:rsidR="00EF13FD" w:rsidRDefault="00EF1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40D3" w14:textId="77777777" w:rsidR="00EF13FD" w:rsidRDefault="00EF13FD">
      <w:pPr>
        <w:spacing w:after="0" w:line="240" w:lineRule="auto"/>
      </w:pPr>
      <w:r>
        <w:separator/>
      </w:r>
    </w:p>
  </w:footnote>
  <w:footnote w:type="continuationSeparator" w:id="0">
    <w:p w14:paraId="0C042C3A" w14:textId="77777777" w:rsidR="00EF13FD" w:rsidRDefault="00EF13FD">
      <w:pPr>
        <w:spacing w:after="0" w:line="240" w:lineRule="auto"/>
      </w:pPr>
      <w:r>
        <w:continuationSeparator/>
      </w:r>
    </w:p>
  </w:footnote>
  <w:footnote w:type="continuationNotice" w:id="1">
    <w:p w14:paraId="778460E4" w14:textId="77777777" w:rsidR="00EF13FD" w:rsidRDefault="00EF13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10"/>
  </w:num>
  <w:num w:numId="8">
    <w:abstractNumId w:val="17"/>
  </w:num>
  <w:num w:numId="9">
    <w:abstractNumId w:val="16"/>
  </w:num>
  <w:num w:numId="10">
    <w:abstractNumId w:val="7"/>
  </w:num>
  <w:num w:numId="11">
    <w:abstractNumId w:val="8"/>
  </w:num>
  <w:num w:numId="12">
    <w:abstractNumId w:val="18"/>
  </w:num>
  <w:num w:numId="13">
    <w:abstractNumId w:val="14"/>
  </w:num>
  <w:num w:numId="14">
    <w:abstractNumId w:val="9"/>
  </w:num>
  <w:num w:numId="15">
    <w:abstractNumId w:val="13"/>
  </w:num>
  <w:num w:numId="16">
    <w:abstractNumId w:val="12"/>
  </w:num>
  <w:num w:numId="17">
    <w:abstractNumId w:val="11"/>
  </w:num>
  <w:num w:numId="18">
    <w:abstractNumId w:val="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ABE"/>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16</Pages>
  <Words>37978</Words>
  <Characters>21648</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2</cp:revision>
  <cp:lastPrinted>2022-04-06T12:26:00Z</cp:lastPrinted>
  <dcterms:created xsi:type="dcterms:W3CDTF">2025-08-14T11:17:00Z</dcterms:created>
  <dcterms:modified xsi:type="dcterms:W3CDTF">2025-08-14T11:17:00Z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